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97FF" w14:textId="2A4827A1" w:rsidR="00052B94" w:rsidRDefault="007D4132" w:rsidP="007D4132">
      <w:pPr>
        <w:jc w:val="center"/>
      </w:pPr>
      <w:r>
        <w:t>Report and Analysis of Officer Contributions 2019</w:t>
      </w:r>
    </w:p>
    <w:p w14:paraId="704A703D" w14:textId="2C05B586" w:rsidR="000469B9" w:rsidRDefault="00B72B9A" w:rsidP="00B72B9A">
      <w:r>
        <w:t xml:space="preserve">The report and analysis that follows is solely based on two Articles of our By-Laws.  </w:t>
      </w:r>
      <w:r>
        <w:t>The</w:t>
      </w:r>
      <w:r>
        <w:t xml:space="preserve"> </w:t>
      </w:r>
      <w:r>
        <w:t xml:space="preserve">two articles </w:t>
      </w:r>
      <w:r>
        <w:t xml:space="preserve">listed below </w:t>
      </w:r>
      <w:r>
        <w:t xml:space="preserve">not a matter of choice, but the rules agreed to by </w:t>
      </w:r>
      <w:r>
        <w:t xml:space="preserve">each </w:t>
      </w:r>
      <w:r>
        <w:t>Officers</w:t>
      </w:r>
      <w:r>
        <w:t xml:space="preserve"> when they raised their right hand </w:t>
      </w:r>
      <w:r>
        <w:t xml:space="preserve">in </w:t>
      </w:r>
      <w:r>
        <w:t>agreeing to the</w:t>
      </w:r>
      <w:r>
        <w:t xml:space="preserve"> oath of Office.  In the Oath of Office</w:t>
      </w:r>
      <w:r>
        <w:t xml:space="preserve"> since </w:t>
      </w:r>
      <w:r w:rsidR="00CB4B54">
        <w:t>1913 states</w:t>
      </w:r>
      <w:r w:rsidR="00BE3CFA">
        <w:t xml:space="preserve"> that </w:t>
      </w:r>
      <w:r>
        <w:t>every Officer of the NALC</w:t>
      </w:r>
      <w:r w:rsidR="000469B9">
        <w:t xml:space="preserve"> has agreed to </w:t>
      </w:r>
      <w:r>
        <w:t>faithfully execute the Bylaws.</w:t>
      </w:r>
      <w:r w:rsidR="000469B9">
        <w:t xml:space="preserve"> The Oath of Office ceremonial language is on page 105 of our National Constitution. </w:t>
      </w:r>
    </w:p>
    <w:p w14:paraId="0BCC5569" w14:textId="00C8882A" w:rsidR="00B72B9A" w:rsidRDefault="00B72B9A" w:rsidP="00B72B9A">
      <w:r>
        <w:t xml:space="preserve"> I submit that though some Officers do provide information to make the website useful, some officers do little if anything to comply with </w:t>
      </w:r>
      <w:r w:rsidR="000469B9">
        <w:t>our bylaws</w:t>
      </w:r>
      <w:r>
        <w:t xml:space="preserve"> </w:t>
      </w:r>
      <w:r w:rsidR="000469B9">
        <w:t>regarding</w:t>
      </w:r>
      <w:r>
        <w:t xml:space="preserve"> article submissions.</w:t>
      </w:r>
      <w:r w:rsidR="000469B9">
        <w:t xml:space="preserve">  </w:t>
      </w:r>
      <w:r>
        <w:t>This report will show only a count of the Articles submitted on each Officer page.  This report will not show the</w:t>
      </w:r>
      <w:r w:rsidR="000469B9">
        <w:t xml:space="preserve"> many</w:t>
      </w:r>
      <w:r>
        <w:t xml:space="preserve"> other Contributions by some Officers to the website </w:t>
      </w:r>
      <w:r w:rsidR="000469B9">
        <w:t>that make this website useful.</w:t>
      </w:r>
      <w:r w:rsidR="00650B09">
        <w:t xml:space="preserve"> Also, as a fault of mine, some contributions that were made that could have been considered articles were not p</w:t>
      </w:r>
      <w:r w:rsidR="00BF3D5D">
        <w:t xml:space="preserve">ublished to the Officer page, but rather other pages of the website deemed more appropriate at the time. Of note, Michael Hamilton, Sarah Scott and John </w:t>
      </w:r>
      <w:proofErr w:type="spellStart"/>
      <w:r w:rsidR="00BF3D5D">
        <w:t>Crader</w:t>
      </w:r>
      <w:proofErr w:type="spellEnd"/>
      <w:r w:rsidR="00BF3D5D">
        <w:t xml:space="preserve"> made significant contributions to the website.</w:t>
      </w:r>
      <w:r w:rsidR="00650B09">
        <w:t xml:space="preserve">  </w:t>
      </w:r>
    </w:p>
    <w:p w14:paraId="38D9214E" w14:textId="3C0A7A0A" w:rsidR="00917C63" w:rsidRDefault="00917C63" w:rsidP="00B72B9A">
      <w:r>
        <w:t>Understanding the need to follow our bylaws in areas such as the submission of articles to our website speaks to the SCSALC and its creation by the dues paying members of the State of South Carolina. Without their funds our association would cease to exist.  The members of this association elect their officers to perform duties as written in our By-Laws.  Without these By-Laws, what would be our Association</w:t>
      </w:r>
      <w:r>
        <w:t>’</w:t>
      </w:r>
      <w:r>
        <w:t>s purpose?  By selectively following some By-Laws and ignoring others there is no assurance to the membership of fidelity.  Fidelity is being defined here as strict observance of promises, and duties that Officers being sworn in made to their members.</w:t>
      </w:r>
    </w:p>
    <w:p w14:paraId="6C69A5B9" w14:textId="407CC799" w:rsidR="00B72B9A" w:rsidRDefault="00917C63" w:rsidP="00B72B9A">
      <w:r>
        <w:t xml:space="preserve">     Going forward, Officers need to submit articles timely to the website, or the Association must amend its By-Laws to reflect what the Officer responsibilities are in submitting articles.  Good faith efforts at least should be made by the Officers to comply. </w:t>
      </w:r>
      <w:r>
        <w:t xml:space="preserve"> </w:t>
      </w:r>
    </w:p>
    <w:p w14:paraId="0B5642CE" w14:textId="69B976E4" w:rsidR="00B72B9A" w:rsidRPr="00B72B9A" w:rsidRDefault="00B72B9A" w:rsidP="00650B09">
      <w:r w:rsidRPr="00B72B9A">
        <w:t>Article 8 section 6</w:t>
      </w:r>
      <w:proofErr w:type="gramStart"/>
      <w:r w:rsidRPr="00B72B9A">
        <w:t>:</w:t>
      </w:r>
      <w:r w:rsidR="00650B09">
        <w:t xml:space="preserve">  </w:t>
      </w:r>
      <w:r w:rsidRPr="00B72B9A">
        <w:t>“</w:t>
      </w:r>
      <w:proofErr w:type="gramEnd"/>
      <w:r w:rsidRPr="00B72B9A">
        <w:t>Each elected Officer of the Executive Board shall submit five (5) articles per year plus a yearend report for publication”…</w:t>
      </w:r>
    </w:p>
    <w:p w14:paraId="5BE8EAD8" w14:textId="1E592CCE" w:rsidR="00F81C91" w:rsidRDefault="00B72B9A" w:rsidP="00650B09">
      <w:r w:rsidRPr="00B72B9A">
        <w:t>Article 9 section 6: last sentence</w:t>
      </w:r>
      <w:proofErr w:type="gramStart"/>
      <w:r w:rsidRPr="00B72B9A">
        <w:t>:</w:t>
      </w:r>
      <w:r w:rsidR="00650B09">
        <w:t xml:space="preserve">  </w:t>
      </w:r>
      <w:r w:rsidRPr="00B72B9A">
        <w:t>“</w:t>
      </w:r>
      <w:proofErr w:type="gramEnd"/>
      <w:r w:rsidRPr="00B72B9A">
        <w:t>Within 30 days of returning from meeting/convention, each Officer attending shall submit a written report to the State Editor who shall cause a copy to be published on the South Carolina Letter Website.”</w:t>
      </w:r>
    </w:p>
    <w:p w14:paraId="5C145E79" w14:textId="0152C1DC" w:rsidR="00BB20C9" w:rsidRDefault="001D5FC4" w:rsidP="00B72B9A">
      <w:pPr>
        <w:jc w:val="center"/>
      </w:pPr>
      <w:r>
        <w:t>The Report</w:t>
      </w:r>
      <w:r w:rsidR="007D4132">
        <w:t xml:space="preserve"> </w:t>
      </w:r>
      <w:r w:rsidR="00803385">
        <w:t>“number of Articles 2019”</w:t>
      </w:r>
    </w:p>
    <w:p w14:paraId="5B6626F7" w14:textId="247BC6DD" w:rsidR="00650B09" w:rsidRDefault="00917C63" w:rsidP="00917C63">
      <w:r>
        <w:t>Article 8 section 6 probably refers to 5 articles for the website and one article for the Convention booklet.  However, the language doesn’t specifically say so.  I will submit the report based on articles submitted since last Convention.  There is still time for Officers to be compliant with our bylaws. A bylaw change is needed to clarify the language and I will be submitting one for 2021</w:t>
      </w:r>
      <w:r w:rsidR="00650B09">
        <w:t xml:space="preserve">. </w:t>
      </w:r>
      <w:proofErr w:type="gramStart"/>
      <w:r w:rsidR="00650B09">
        <w:t>June(</w:t>
      </w:r>
      <w:proofErr w:type="gramEnd"/>
      <w:r w:rsidR="00650B09">
        <w:t>2019)-Jan19,2020.</w:t>
      </w:r>
    </w:p>
    <w:p w14:paraId="61D86850" w14:textId="5487A82D" w:rsidR="00917C63" w:rsidRDefault="00351D9E" w:rsidP="00917C63">
      <w:r>
        <w:t xml:space="preserve">Number of Articles: </w:t>
      </w:r>
      <w:r w:rsidR="00917C63">
        <w:t>Hamilton</w:t>
      </w:r>
      <w:r>
        <w:t xml:space="preserve"> (5) Harlow (1) Scott (2) </w:t>
      </w:r>
      <w:proofErr w:type="spellStart"/>
      <w:r>
        <w:t>Crader</w:t>
      </w:r>
      <w:proofErr w:type="spellEnd"/>
      <w:r>
        <w:t xml:space="preserve"> (2) Jackson (1) Isom (2) Monta (3) Jones (2)</w:t>
      </w:r>
      <w:r w:rsidR="002A2C13">
        <w:t xml:space="preserve"> Hayes (0)</w:t>
      </w:r>
      <w:bookmarkStart w:id="0" w:name="_GoBack"/>
      <w:bookmarkEnd w:id="0"/>
    </w:p>
    <w:sectPr w:rsidR="009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94"/>
    <w:rsid w:val="000108ED"/>
    <w:rsid w:val="00014CE1"/>
    <w:rsid w:val="000469B9"/>
    <w:rsid w:val="00052B94"/>
    <w:rsid w:val="0010624A"/>
    <w:rsid w:val="00127882"/>
    <w:rsid w:val="00155257"/>
    <w:rsid w:val="001A4741"/>
    <w:rsid w:val="001C436A"/>
    <w:rsid w:val="001D5FC4"/>
    <w:rsid w:val="001E049D"/>
    <w:rsid w:val="002A2C13"/>
    <w:rsid w:val="00351D9E"/>
    <w:rsid w:val="004475CE"/>
    <w:rsid w:val="004742FC"/>
    <w:rsid w:val="005B4F24"/>
    <w:rsid w:val="00620956"/>
    <w:rsid w:val="00650B09"/>
    <w:rsid w:val="007145AD"/>
    <w:rsid w:val="007566BA"/>
    <w:rsid w:val="007D4132"/>
    <w:rsid w:val="007E2AB1"/>
    <w:rsid w:val="00803385"/>
    <w:rsid w:val="00876217"/>
    <w:rsid w:val="008E1B84"/>
    <w:rsid w:val="009154AA"/>
    <w:rsid w:val="00917C63"/>
    <w:rsid w:val="00A04005"/>
    <w:rsid w:val="00A3222B"/>
    <w:rsid w:val="00B72B9A"/>
    <w:rsid w:val="00BB20C9"/>
    <w:rsid w:val="00BE3CFA"/>
    <w:rsid w:val="00BF3D5D"/>
    <w:rsid w:val="00CB4B54"/>
    <w:rsid w:val="00DC7162"/>
    <w:rsid w:val="00E5325A"/>
    <w:rsid w:val="00E73783"/>
    <w:rsid w:val="00F8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61B9"/>
  <w15:chartTrackingRefBased/>
  <w15:docId w15:val="{073A4393-519C-4260-8BAC-F4EFDD1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Kopp</dc:creator>
  <cp:keywords/>
  <dc:description/>
  <cp:lastModifiedBy>David Kopp</cp:lastModifiedBy>
  <cp:revision>3</cp:revision>
  <cp:lastPrinted>2020-01-12T16:34:00Z</cp:lastPrinted>
  <dcterms:created xsi:type="dcterms:W3CDTF">2020-01-19T20:41:00Z</dcterms:created>
  <dcterms:modified xsi:type="dcterms:W3CDTF">2020-01-19T20:53:00Z</dcterms:modified>
</cp:coreProperties>
</file>